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2E7" w:rsidRPr="006C01E3" w:rsidRDefault="00AE72E7" w:rsidP="00AE72E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ΑΝΑΘΕΩΡΗΣΗ ΟΛΙΚΗΣ ΑΡΘΡΟΠΛΑΣΤΙΚΗΣ ΙΣΧΙΟΥ ΜΕ ΤΣΙΜΕΝΤΟ</w:t>
      </w:r>
    </w:p>
    <w:p w:rsidR="00AE72E7" w:rsidRPr="006C01E3" w:rsidRDefault="00AE72E7" w:rsidP="00AE72E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ΜΕ ΜΕΤΑΛΛΙΚΗ ΚΕΦΑΛΗ</w:t>
      </w:r>
    </w:p>
    <w:p w:rsidR="00AE72E7" w:rsidRPr="00EF3E5B" w:rsidRDefault="00AE72E7" w:rsidP="00AE72E7">
      <w:pPr>
        <w:jc w:val="both"/>
      </w:pPr>
    </w:p>
    <w:p w:rsidR="008D0D45" w:rsidRDefault="008D0D45" w:rsidP="008D0D45">
      <w:pPr>
        <w:spacing w:after="0" w:line="288" w:lineRule="auto"/>
        <w:jc w:val="both"/>
        <w:rPr>
          <w:rFonts w:eastAsia="Times New Roman" w:cs="Times New Roman"/>
          <w:lang w:eastAsia="el-GR"/>
        </w:rPr>
      </w:pPr>
      <w:proofErr w:type="spellStart"/>
      <w:r w:rsidRPr="003D2CD8">
        <w:rPr>
          <w:rFonts w:eastAsia="Times New Roman" w:cs="Times New Roman"/>
          <w:lang w:eastAsia="el-GR"/>
        </w:rPr>
        <w:t>Κυπέλιο</w:t>
      </w:r>
      <w:proofErr w:type="spellEnd"/>
      <w:r w:rsidRPr="003D2CD8">
        <w:rPr>
          <w:rFonts w:eastAsia="Times New Roman" w:cs="Times New Roman"/>
          <w:lang w:eastAsia="el-GR"/>
        </w:rPr>
        <w:t xml:space="preserve"> πολυαιθυλενίου υψηλής διακλάδωσης, εξαιρετικά χαμηλής φθοράς, για χρήση με ακρυλικό τσιμέντο. </w:t>
      </w:r>
      <w:r w:rsidRPr="00EF3E5B">
        <w:t xml:space="preserve">Η διαδικασία κατασκευής του πολυαιθυλενίου να περιλαμβάνει τη διαδοχική ακτινοβόλησή του με 3 </w:t>
      </w:r>
      <w:proofErr w:type="spellStart"/>
      <w:r w:rsidRPr="00EF3E5B">
        <w:t>MRad</w:t>
      </w:r>
      <w:proofErr w:type="spellEnd"/>
      <w:r w:rsidRPr="00EF3E5B">
        <w:t xml:space="preserve"> και την </w:t>
      </w:r>
      <w:proofErr w:type="spellStart"/>
      <w:r w:rsidRPr="00EF3E5B">
        <w:t>ανόπτησή</w:t>
      </w:r>
      <w:proofErr w:type="spellEnd"/>
      <w:r w:rsidRPr="00EF3E5B">
        <w:t xml:space="preserve"> του (</w:t>
      </w:r>
      <w:proofErr w:type="spellStart"/>
      <w:r w:rsidRPr="00EF3E5B">
        <w:t>annealing</w:t>
      </w:r>
      <w:proofErr w:type="spellEnd"/>
      <w:r w:rsidRPr="00EF3E5B">
        <w:t>) για τρείς φορές. Η αναμενόμενη μειωμένη φθορά του πολυαιθυλενίου να επιβεβαιώνεται από κλινικές μελέτες.</w:t>
      </w:r>
      <w:r>
        <w:t xml:space="preserve"> Να</w:t>
      </w:r>
      <w:r>
        <w:rPr>
          <w:rFonts w:eastAsia="Times New Roman" w:cs="Times New Roman"/>
          <w:lang w:eastAsia="el-GR"/>
        </w:rPr>
        <w:t xml:space="preserve"> </w:t>
      </w:r>
      <w:r w:rsidRPr="003D2CD8">
        <w:rPr>
          <w:rFonts w:eastAsia="Times New Roman" w:cs="Times New Roman"/>
          <w:lang w:eastAsia="el-GR"/>
        </w:rPr>
        <w:t>φέρει αποστάτες (</w:t>
      </w:r>
      <w:r>
        <w:rPr>
          <w:rFonts w:eastAsia="Times New Roman" w:cs="Times New Roman"/>
          <w:lang w:val="en-US" w:eastAsia="el-GR"/>
        </w:rPr>
        <w:t>spacers</w:t>
      </w:r>
      <w:r w:rsidRPr="003D2CD8">
        <w:rPr>
          <w:rFonts w:eastAsia="Times New Roman" w:cs="Times New Roman"/>
          <w:lang w:eastAsia="el-GR"/>
        </w:rPr>
        <w:t xml:space="preserve">) πάχους 2 ή 3 mm, ανάλογα με το μέγεθός του, για την ομοιόμορφη κατανομή του μανδύα του τσιμέντου γύρω από αυτό. </w:t>
      </w:r>
      <w:r>
        <w:rPr>
          <w:rFonts w:eastAsia="Times New Roman" w:cs="Times New Roman"/>
          <w:lang w:eastAsia="el-GR"/>
        </w:rPr>
        <w:t>Να</w:t>
      </w:r>
      <w:r w:rsidRPr="003D2CD8">
        <w:rPr>
          <w:rFonts w:eastAsia="Times New Roman" w:cs="Times New Roman"/>
          <w:lang w:eastAsia="el-GR"/>
        </w:rPr>
        <w:t xml:space="preserve"> προσφέρεται σε </w:t>
      </w:r>
      <w:r>
        <w:rPr>
          <w:rFonts w:eastAsia="Times New Roman" w:cs="Times New Roman"/>
          <w:lang w:eastAsia="el-GR"/>
        </w:rPr>
        <w:t xml:space="preserve">διαστάσεις εσωτερικής διαμέτρου 22, 28, 32 και 36 </w:t>
      </w:r>
      <w:r>
        <w:rPr>
          <w:rFonts w:eastAsia="Times New Roman" w:cs="Times New Roman"/>
          <w:lang w:val="en-US" w:eastAsia="el-GR"/>
        </w:rPr>
        <w:t>mm</w:t>
      </w:r>
      <w:r w:rsidRPr="003D2CD8">
        <w:rPr>
          <w:rFonts w:eastAsia="Times New Roman" w:cs="Times New Roman"/>
          <w:lang w:eastAsia="el-GR"/>
        </w:rPr>
        <w:t xml:space="preserve"> και σε διαστάσεις εξωτερικής διαμέτρου από 40 έως 60 mm ανά 2 mm.</w:t>
      </w:r>
    </w:p>
    <w:p w:rsidR="008D0D45" w:rsidRDefault="008D0D45" w:rsidP="008D0D45">
      <w:pPr>
        <w:spacing w:after="0" w:line="288" w:lineRule="auto"/>
        <w:jc w:val="both"/>
        <w:rPr>
          <w:rFonts w:eastAsia="Times New Roman" w:cs="Times New Roman"/>
          <w:lang w:eastAsia="el-GR"/>
        </w:rPr>
      </w:pPr>
    </w:p>
    <w:p w:rsidR="00AE72E7" w:rsidRDefault="00AE72E7" w:rsidP="00AE72E7">
      <w:pPr>
        <w:jc w:val="both"/>
      </w:pPr>
      <w:r>
        <w:t>Μηριαίο στέλεχος, ευθύ, χωρίς κολάρο, για χρήση με τσιμέντο.  Να είναι κατασκευασμένο από κράμα ανοξείδωτου χάλυβα, με γυαλισμένη (</w:t>
      </w:r>
      <w:r>
        <w:rPr>
          <w:lang w:val="en-US"/>
        </w:rPr>
        <w:t>highly</w:t>
      </w:r>
      <w:r w:rsidRPr="007F7B40">
        <w:t xml:space="preserve"> </w:t>
      </w:r>
      <w:r>
        <w:rPr>
          <w:lang w:val="en-US"/>
        </w:rPr>
        <w:t>polished</w:t>
      </w:r>
      <w:r>
        <w:t>) εξωτερική επιφάνεια, με σφηνοειδή σχεδιασμό (</w:t>
      </w:r>
      <w:r>
        <w:rPr>
          <w:lang w:val="en-US"/>
        </w:rPr>
        <w:t>double</w:t>
      </w:r>
      <w:r w:rsidRPr="007F7B40">
        <w:t xml:space="preserve"> </w:t>
      </w:r>
      <w:r>
        <w:rPr>
          <w:lang w:val="en-US"/>
        </w:rPr>
        <w:t>tapered</w:t>
      </w:r>
      <w:r>
        <w:t xml:space="preserve">) σε τρία τουλάχιστον </w:t>
      </w:r>
      <w:r>
        <w:rPr>
          <w:lang w:val="en-US"/>
        </w:rPr>
        <w:t>offset</w:t>
      </w:r>
      <w:r>
        <w:t xml:space="preserve"> και έξι τουλάχιστον μήκη από 125 </w:t>
      </w:r>
      <w:r>
        <w:rPr>
          <w:lang w:val="en-US"/>
        </w:rPr>
        <w:t>mm</w:t>
      </w:r>
      <w:r w:rsidRPr="00AE72E7">
        <w:t xml:space="preserve"> </w:t>
      </w:r>
      <w:r>
        <w:t xml:space="preserve">έως 260 </w:t>
      </w:r>
      <w:r>
        <w:rPr>
          <w:lang w:val="en-US"/>
        </w:rPr>
        <w:t>mm</w:t>
      </w:r>
      <w:r w:rsidRPr="00AE72E7">
        <w:t xml:space="preserve">. </w:t>
      </w:r>
      <w:r>
        <w:t>Να προσφέρεται σε τουλάχιστον εικοσιπέντε μεγέθη.</w:t>
      </w:r>
    </w:p>
    <w:p w:rsidR="00AE72E7" w:rsidRDefault="00AE72E7" w:rsidP="00AE72E7">
      <w:pPr>
        <w:jc w:val="both"/>
        <w:rPr>
          <w:rFonts w:eastAsia="Times New Roman" w:cs="Times New Roman"/>
          <w:lang w:eastAsia="el-GR"/>
        </w:rPr>
      </w:pPr>
      <w:r>
        <w:t xml:space="preserve">Μεταλλική κεφαλή κατασκευασμένη από ανοξείδωτο χάλυβα. Η κεφαλή να </w:t>
      </w:r>
      <w:r>
        <w:rPr>
          <w:rFonts w:eastAsia="Times New Roman" w:cs="Times New Roman"/>
          <w:lang w:eastAsia="el-GR"/>
        </w:rPr>
        <w:t xml:space="preserve">προσφέρεται σε διαστάσεις εξωτερικής διαμέτρου 22, 28, 32 και 36 </w:t>
      </w:r>
      <w:r>
        <w:rPr>
          <w:rFonts w:eastAsia="Times New Roman" w:cs="Times New Roman"/>
          <w:lang w:val="en-US" w:eastAsia="el-GR"/>
        </w:rPr>
        <w:t>mm</w:t>
      </w:r>
      <w:r w:rsidRPr="007F7B40">
        <w:rPr>
          <w:rFonts w:eastAsia="Times New Roman" w:cs="Times New Roman"/>
          <w:lang w:eastAsia="el-GR"/>
        </w:rPr>
        <w:t xml:space="preserve"> </w:t>
      </w:r>
      <w:r>
        <w:rPr>
          <w:rFonts w:eastAsia="Times New Roman" w:cs="Times New Roman"/>
          <w:lang w:eastAsia="el-GR"/>
        </w:rPr>
        <w:t>σε τρία τουλάχιστον μεγέθη ανά διάμετρο.</w:t>
      </w:r>
    </w:p>
    <w:p w:rsidR="00AE72E7" w:rsidRPr="00AE72E7" w:rsidRDefault="00AE72E7" w:rsidP="00AE72E7">
      <w:pPr>
        <w:jc w:val="both"/>
        <w:rPr>
          <w:rFonts w:eastAsia="Times New Roman" w:cs="Times New Roman"/>
          <w:lang w:eastAsia="el-GR"/>
        </w:rPr>
      </w:pPr>
      <w:bookmarkStart w:id="0" w:name="_GoBack"/>
      <w:bookmarkEnd w:id="0"/>
    </w:p>
    <w:sectPr w:rsidR="00AE72E7" w:rsidRPr="00AE72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C6"/>
    <w:rsid w:val="0028328F"/>
    <w:rsid w:val="008D0D45"/>
    <w:rsid w:val="009312C6"/>
    <w:rsid w:val="00AE72E7"/>
    <w:rsid w:val="00C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1015</Characters>
  <Application>Microsoft Office Word</Application>
  <DocSecurity>0</DocSecurity>
  <Lines>8</Lines>
  <Paragraphs>2</Paragraphs>
  <ScaleCrop>false</ScaleCrop>
  <Company>Hewlett-Packard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Michalis Tsambas</dc:creator>
  <cp:keywords/>
  <dc:description/>
  <cp:lastModifiedBy>Michalis Tsambas</cp:lastModifiedBy>
  <cp:revision>6</cp:revision>
  <dcterms:created xsi:type="dcterms:W3CDTF">2015-11-17T12:13:00Z</dcterms:created>
  <dcterms:modified xsi:type="dcterms:W3CDTF">2015-11-17T12:29:00Z</dcterms:modified>
</cp:coreProperties>
</file>